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20C50" w:rsidRDefault="00420C50" w:rsidP="00420C50">
      <w:pPr>
        <w:pStyle w:val="a3"/>
        <w:tabs>
          <w:tab w:val="left" w:pos="5955"/>
        </w:tabs>
        <w:ind w:left="4248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4"/>
          <w:szCs w:val="28"/>
        </w:rPr>
        <w:t>Приложение №1 к приказу</w:t>
      </w:r>
    </w:p>
    <w:p w:rsidR="00420C50" w:rsidRDefault="00420C50" w:rsidP="00420C50">
      <w:pPr>
        <w:pStyle w:val="a3"/>
        <w:tabs>
          <w:tab w:val="left" w:pos="5955"/>
        </w:tabs>
        <w:ind w:left="42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8"/>
        </w:rPr>
        <w:tab/>
        <w:t>от 26.08.2026 г. № 42</w:t>
      </w:r>
    </w:p>
    <w:p w:rsidR="00420C50" w:rsidRDefault="00420C50" w:rsidP="00420C5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20C50" w:rsidRDefault="00420C50" w:rsidP="00420C50">
      <w:pPr>
        <w:pStyle w:val="a3"/>
        <w:rPr>
          <w:rFonts w:ascii="Times New Roman" w:hAnsi="Times New Roman"/>
          <w:b/>
          <w:sz w:val="28"/>
          <w:szCs w:val="28"/>
        </w:rPr>
      </w:pPr>
    </w:p>
    <w:p w:rsidR="00420C50" w:rsidRDefault="00420C50" w:rsidP="00420C5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420C50" w:rsidRDefault="00420C50" w:rsidP="00420C5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организации питания воспитанников ГКУ ПО «Социальный приют для детей и подростков Каменского района»</w:t>
      </w:r>
    </w:p>
    <w:p w:rsidR="00420C50" w:rsidRDefault="00420C50" w:rsidP="00420C5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1.Общие положения</w:t>
      </w:r>
    </w:p>
    <w:p w:rsidR="00420C50" w:rsidRDefault="00420C50" w:rsidP="00420C50">
      <w:pPr>
        <w:pStyle w:val="a3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Действие настоящего Положения распространяется на государственное казённое учреждение Пензенской области «Социальный приют для детей и подростков Каменского района» (далее –«приют») и устанавливает порядок организации питания воспитанников в учреждении.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>
        <w:rPr>
          <w:rFonts w:ascii="Times New Roman" w:hAnsi="Times New Roman"/>
          <w:sz w:val="28"/>
          <w:szCs w:val="28"/>
        </w:rPr>
        <w:tab/>
        <w:t>Настоящее Положение разработано в соответствии с: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Федеральным законом от 30.03.1999 года N 52-ФЗ "О санитарно-эпидемиологическом благополучии населения" (редакция от 31.07.2025 г.);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  Уставом приюта;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СанПин 2.4.2.4283-26 «Санитарно-эпидемиологические требования к организациям воспитания и обучения, отдыха и оздоровления детей и молодёжи»;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СанПин 2.3/2.4.4282-26 «Санитарно-эпидемиологические требования к организации общественного питания населения»;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Постановление правительства Пензенской области от 31.12.2014 № 942-пП «О реализации мер социальной поддержки детей-сирот и детей, оставшихся без попечения родителей, лиц из числа детей сирот и детей, оставшихся без попечения родителей, а также обучающихся с ограниченными возможностями здоровья, проживающих в организациях, осуществляющих образовательную деятельность, обучающихся за счёт средств бюджета Пензенской области» (в редакции Постановления Правительства Пензенской обл. от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25.11.2025 № 988-пП</w:t>
      </w:r>
      <w:r>
        <w:rPr>
          <w:rFonts w:ascii="Times New Roman" w:hAnsi="Times New Roman"/>
          <w:sz w:val="28"/>
          <w:szCs w:val="28"/>
        </w:rPr>
        <w:t>) и другими локально-нормативными документами.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Основные цели и задачи</w:t>
      </w:r>
    </w:p>
    <w:p w:rsidR="00420C50" w:rsidRDefault="00420C50" w:rsidP="00420C5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proofErr w:type="gramStart"/>
      <w:r>
        <w:rPr>
          <w:rFonts w:ascii="Times New Roman" w:hAnsi="Times New Roman"/>
          <w:sz w:val="28"/>
          <w:szCs w:val="28"/>
        </w:rPr>
        <w:t>1.Основными</w:t>
      </w:r>
      <w:proofErr w:type="gramEnd"/>
      <w:r>
        <w:rPr>
          <w:rFonts w:ascii="Times New Roman" w:hAnsi="Times New Roman"/>
          <w:sz w:val="28"/>
          <w:szCs w:val="28"/>
        </w:rPr>
        <w:t xml:space="preserve"> целями и задачами при организации питания детей в приюте являются: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-Обеспечение воспитанников питанием, соответствующим возрастным физиологическим потребностям в пищевых веществах и энергии, принципам рационального и сбалансированного питания;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-Гарантированное качество и безопасность питания и пищевых продуктов, используемых для приготовления блюд;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-Профилактика среди воспитанников </w:t>
      </w:r>
      <w:proofErr w:type="gramStart"/>
      <w:r>
        <w:rPr>
          <w:rFonts w:ascii="Times New Roman" w:hAnsi="Times New Roman"/>
          <w:sz w:val="28"/>
          <w:szCs w:val="28"/>
        </w:rPr>
        <w:t>инфекционных и неинфекционных заболеваний</w:t>
      </w:r>
      <w:proofErr w:type="gramEnd"/>
      <w:r>
        <w:rPr>
          <w:rFonts w:ascii="Times New Roman" w:hAnsi="Times New Roman"/>
          <w:sz w:val="28"/>
          <w:szCs w:val="28"/>
        </w:rPr>
        <w:t xml:space="preserve"> связанных с фактором питания;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-Пропаганда принципов полноценного и здорового питания.</w:t>
      </w:r>
    </w:p>
    <w:p w:rsidR="00420C50" w:rsidRDefault="00420C50" w:rsidP="00420C50">
      <w:pPr>
        <w:pStyle w:val="a3"/>
        <w:tabs>
          <w:tab w:val="left" w:pos="3420"/>
        </w:tabs>
        <w:jc w:val="both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3.Организационные принципы питания</w:t>
      </w:r>
    </w:p>
    <w:p w:rsidR="00420C50" w:rsidRDefault="00420C50" w:rsidP="00420C5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proofErr w:type="gramStart"/>
      <w:r>
        <w:rPr>
          <w:rFonts w:ascii="Times New Roman" w:hAnsi="Times New Roman"/>
          <w:sz w:val="28"/>
          <w:szCs w:val="28"/>
        </w:rPr>
        <w:t>1.Режим</w:t>
      </w:r>
      <w:proofErr w:type="gramEnd"/>
      <w:r>
        <w:rPr>
          <w:rFonts w:ascii="Times New Roman" w:hAnsi="Times New Roman"/>
          <w:sz w:val="28"/>
          <w:szCs w:val="28"/>
        </w:rPr>
        <w:t xml:space="preserve"> работы пищеблока, продолжительность рабочего времени устанавливается директором приюта в соответствии с действующими законодательными актами о труде.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Закупка продуктов питания в приюте</w:t>
      </w:r>
      <w:r w:rsidR="00AE21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осуществляется путем заключения договоров (контрактов) на поставку продуктов питания в соответствии с ФЗ №44 от 05.04.2013 года «О контрактной системе в сфере закупок, товаров, работ, услуг для обеспечения государственных и муниципальных нужд» (ред. от 14.02.2024 г.).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Для определения в пищевых продуктах пищевой ценности, подтверждения безопасности приготовляемых блюд, а также для подтверждения безопасности контактирующих с пищевыми продуктами предметами производственного окружения, ежегодно проводятся лабораторные и инструментальные исследования на основании программы производственного контроля за соблюдением санитарных правил и выполнением санитарно-противоэпидемических (профилактических) мероприятий. 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>
        <w:rPr>
          <w:rFonts w:ascii="Times New Roman" w:hAnsi="Times New Roman"/>
          <w:b/>
          <w:sz w:val="28"/>
          <w:szCs w:val="28"/>
        </w:rPr>
        <w:tab/>
        <w:t>Организация питания на пищеблоке</w:t>
      </w:r>
    </w:p>
    <w:p w:rsidR="00420C50" w:rsidRDefault="00420C50" w:rsidP="00420C5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</w:t>
      </w:r>
      <w:r>
        <w:rPr>
          <w:rFonts w:ascii="Times New Roman" w:hAnsi="Times New Roman"/>
          <w:sz w:val="28"/>
          <w:szCs w:val="28"/>
        </w:rPr>
        <w:tab/>
        <w:t>Воспитанники приюта получают сбалансированное питание с учётом физиологических потребностей и энергетической ценности по отдельным приёмам пищи. При пятиразовом питании: завтрак – 20%, обед – 30-35%, полдник - 15%, ужин – 25%, второй ужин – 5-10%. При организации шестиразового питания: завтрак – 20%, второй завтрак – 10%, обед – 30%, полдник – 15%, ужин – 20%, второй ужин – 5%.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ab/>
        <w:t xml:space="preserve">Объем пищи и выход </w:t>
      </w:r>
      <w:proofErr w:type="gramStart"/>
      <w:r>
        <w:rPr>
          <w:rFonts w:ascii="Times New Roman" w:hAnsi="Times New Roman"/>
          <w:sz w:val="28"/>
          <w:szCs w:val="28"/>
        </w:rPr>
        <w:t>блюд  строго</w:t>
      </w:r>
      <w:proofErr w:type="gramEnd"/>
      <w:r>
        <w:rPr>
          <w:rFonts w:ascii="Times New Roman" w:hAnsi="Times New Roman"/>
          <w:sz w:val="28"/>
          <w:szCs w:val="28"/>
        </w:rPr>
        <w:t xml:space="preserve"> соответствуют  возрасту ребенка.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</w:t>
      </w:r>
      <w:r>
        <w:rPr>
          <w:rFonts w:ascii="Times New Roman" w:hAnsi="Times New Roman"/>
          <w:sz w:val="28"/>
          <w:szCs w:val="28"/>
        </w:rPr>
        <w:tab/>
        <w:t>Питание в приюте осуществляется в соответствии с примерным 14-дневном меню, разработанным диетологом и утверждённое директором приюта.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</w:t>
      </w: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На  основе</w:t>
      </w:r>
      <w:proofErr w:type="gramEnd"/>
      <w:r>
        <w:rPr>
          <w:rFonts w:ascii="Times New Roman" w:hAnsi="Times New Roman"/>
          <w:sz w:val="28"/>
          <w:szCs w:val="28"/>
        </w:rPr>
        <w:t xml:space="preserve"> примерного 14-дневного меню ежедневно составляется меню – требование на выдачу продуктов питания (ф. 0504202) и утверждается директором приюта.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</w:t>
      </w:r>
      <w:r>
        <w:rPr>
          <w:rFonts w:ascii="Times New Roman" w:hAnsi="Times New Roman"/>
          <w:sz w:val="28"/>
          <w:szCs w:val="28"/>
        </w:rPr>
        <w:tab/>
        <w:t>Для детей в возрасте от 3 до 7 лет, от 7 до 11 лет и от 12 до 18 лет меню – требование составляется отдельно. При этом учитывается: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среднесуточный набор продуктов для каждой возрастной группы;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объем блюд для этих групп;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нормы физиологических потребностей;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нормы потерь при холодной и тепловой обработки продуктов;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выход готовых блюд;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нормы взаимозаменяемости продуктов при приготовлении блюд;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данные о химическом составе блюд;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требования Роспотребнадзора в отношении запрещенных продуктов и блюд, использование которых может стать причиной возникновения желудочно-кишечного заболевания, отравления.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4.6. Меню – требование на выдачу продуктов питания является основным документом для приготовления пищи на пищеблоке. Блюда готовятся согласно технологическим картам, разработанных диетологом. Список лиц, ответственных за меню-требование на выдачу продуктов питания утверждены в приложении №1 к положению об организации питания воспитанников ГКУ ПО «Социальный приют для детей и подростков Каменского района».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4.7. Вносить изменения в утвержденное меню – требование на выдачу продуктов, без согласования с директором приюта, запрещается.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4.8. При необходимости внесения изменений в меню-требование на выдачу продуктов, составляется акт замены блюд (Приложение №2) на аналогичные, разработанные диетологом, в рамках имеющихся технологических карт, не нарушая требования СанПин с указанием причины (отсутствие продуктов, поломка кухонного инвентаря, превышение статистических цен, иная причина). 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же возможна замена компотов из свежих фруктов и овощных салатов, в период после 1 Марта, в связи с урожаем овощей прошлого года и превышением статистических цен на овощи натуральные (огурцы, помидоры) и некоторые виды свежих фруктов.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4.9. Медицинская сестра обязана присутствовать при закладке основных продуктов в котел и проверять блюда при выходе.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4.10. Объем приготовленной пищи должен соответствовать количеству детей и объему разовых порций.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4.11. Выдача готовой пищи осуществляется только после снятия пробы. Оценку качества блюд проводит </w:t>
      </w:r>
      <w:proofErr w:type="spellStart"/>
      <w:r>
        <w:rPr>
          <w:rFonts w:ascii="Times New Roman" w:hAnsi="Times New Roman"/>
          <w:sz w:val="28"/>
          <w:szCs w:val="28"/>
        </w:rPr>
        <w:t>бракеражная</w:t>
      </w:r>
      <w:proofErr w:type="spellEnd"/>
      <w:r>
        <w:rPr>
          <w:rFonts w:ascii="Times New Roman" w:hAnsi="Times New Roman"/>
          <w:sz w:val="28"/>
          <w:szCs w:val="28"/>
        </w:rPr>
        <w:t xml:space="preserve"> комиссия в составе не менее трёх человек: медицинская сестра, работник пищеблока, директор приюта и дежурный воспитатель по органолептическим показателям. Пробу снимают непосредственно </w:t>
      </w:r>
      <w:proofErr w:type="gramStart"/>
      <w:r>
        <w:rPr>
          <w:rFonts w:ascii="Times New Roman" w:hAnsi="Times New Roman"/>
          <w:sz w:val="28"/>
          <w:szCs w:val="28"/>
        </w:rPr>
        <w:t>из ёмкостей</w:t>
      </w:r>
      <w:proofErr w:type="gramEnd"/>
      <w:r>
        <w:rPr>
          <w:rFonts w:ascii="Times New Roman" w:hAnsi="Times New Roman"/>
          <w:sz w:val="28"/>
          <w:szCs w:val="28"/>
        </w:rPr>
        <w:t xml:space="preserve"> в которых пища готовится. Результат бракеража регистрируют в «Журнале бракеража готовой продукции» в соответствии с рекомендуемой формой. При нарушении технологии приготовления пищи, а также в случае неготовности, блюдо к выдаче не допускается до устранения выявленных кулинарных недостатков. 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4.12.  В целях профилактики витаминной недостаточности, проводится витаминизация третьих блюд под контролем медицинской сестры (при её отсутствии иным ответственным лицом). Данные регистрируются в «Журнале витаминизации третьих блюд», в соответствии с рекомендуемой формой.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4.13. С целью контроля за соблюдением технологического процесса отбирается суточная проба от каждой партии приготовленных блюд. Отбор суточной пробы осуществляет работник пищеблока (повар) в соответствии с рекомендациями по отбору проб. 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Порционные блюда отбираются в полном объёме; салаты, первые и третьи блюда, гарниры – не менее 100 гр.  Гарнир отбирается в отдельную банку. 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Пробу отбирают из котла стерильными (или прокипячёнными) ложками в промаркированную стеклянную банку, с плотно закрывающей металлической крышкой.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Отобранные пробы сохраняют в течении не менее 48 часов в холодильнике с промаркированной полкой «Пробы» при температуре +2 - +6 ◦С.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правильностью отбора и условиями хранения суточных проб осуществляет медицинская сестра.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Требования к условиям поставки и хранения продуктов.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Приём пищевых продуктов и продовольственного сырья в приюте осуществляется только при наличии документов, подтверждающих их качество и безопасность: сертификат соответствия, декларация о соответствии, </w:t>
      </w:r>
      <w:proofErr w:type="spellStart"/>
      <w:r>
        <w:rPr>
          <w:rFonts w:ascii="Times New Roman" w:hAnsi="Times New Roman"/>
          <w:sz w:val="28"/>
          <w:szCs w:val="28"/>
        </w:rPr>
        <w:t>термочеки</w:t>
      </w:r>
      <w:proofErr w:type="spellEnd"/>
      <w:r>
        <w:rPr>
          <w:rFonts w:ascii="Times New Roman" w:hAnsi="Times New Roman"/>
          <w:sz w:val="28"/>
          <w:szCs w:val="28"/>
        </w:rPr>
        <w:t>, ветеринарное свидетельство.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 Документация, удостоверяющая</w:t>
      </w:r>
      <w:r w:rsidR="00AE216C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качество и безопасность продукции</w:t>
      </w:r>
      <w:proofErr w:type="gramEnd"/>
      <w:r>
        <w:rPr>
          <w:rFonts w:ascii="Times New Roman" w:hAnsi="Times New Roman"/>
          <w:sz w:val="28"/>
          <w:szCs w:val="28"/>
        </w:rPr>
        <w:t xml:space="preserve"> сохраняется до окончания реализации продукции.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Входной контроль поступающих продуктов осуществляется заведующей складом. Результаты контроля регистрируются в «Журнале бракеража сырой продукции», который хранится в течении пяти лет.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Пищевые продукты хранятся в соответствии с услов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иями хранения и сроками годности, установленными предприятием-изготовителем в соответствии с нормативно-технической документацией.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 Контроль соблюдения температурного режима в холодильном оборудовании осуществляется ежедневно, результаты заносятся в «Журнал учёта температурного режима в холодильном оборудовании», который хранится в течении года.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приют запрещается принимать: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продовольственное сырье и пищевые продукты без документов, подтверждающих их качество и безопасность;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мясо 2 - 3 категории;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мясо и субпродукты сельскохозяйственных животных без клейма и ветеринарного свидетельства;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рыбу, сельскохозяйственную птицу без ветеринарного свидетельства;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яйца с загрязненной скорлупой, насечкой, "тек", "бой", а также яйца из хозяйств, неблагополучных по сальмонеллезу, утиные и гусиные яйца;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консервы с нарушением герметичности банок, банки с ржавчиной, деформированные, без этикеток;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крупу, муку, сухофрукты и другие продукты, зараженные амбарными вредителями;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подмоченные продукты в мягкой таре (мука, крупа, сахар и т.д.);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овощи, фрукты, ягоды с наличием плесени и гнили;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пищевые продукты с истекшими сроками годности и признаками недоброкачественности;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продукты, поврежденные грызунами, а также загрязненные их испражнениями;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продукцию домашнего приготовления.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Ответственное лицо за организацию питания в приюте.</w:t>
      </w:r>
    </w:p>
    <w:p w:rsidR="00420C50" w:rsidRDefault="00420C50" w:rsidP="00420C5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6.1.  Повар обязан: 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изготовлять блюда, напитки и кулинарные изделия по технологическим картам;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соблюдать при приготовлении блюд, напитков и кулинарных изделий требования к качеству и безопасности их приготовления;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оценивать качество приготовления и безопасность готовых блюд;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проводить опрос среди несовершеннолетних в приюте по качеству приготовления пищи и ассортименту;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правильно отбирать и хранить суточные пробы.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 Медицинская сестра обязана: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осуществлять контроль, за питанием и работой пищеблока;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контролировать отбор и хранение суточной пробы;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ежедневно составлять меню-требование на выдачу продуктов, согласно примерного 14-дневного меню по организации горячего питания несовершеннолетних (утверждённое директором и выполненное диетологом);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оценивать качество и безопасность готовых блюд.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6.3. Заведующая складом обязана: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Принимать пищевые продукты только при наличии документов, подтверждающих их качество и безопасность: сертификат соответствия, декларация о соответствии, </w:t>
      </w:r>
      <w:proofErr w:type="spellStart"/>
      <w:r>
        <w:rPr>
          <w:rFonts w:ascii="Times New Roman" w:hAnsi="Times New Roman"/>
          <w:sz w:val="28"/>
          <w:szCs w:val="28"/>
        </w:rPr>
        <w:t>термочеки</w:t>
      </w:r>
      <w:proofErr w:type="spellEnd"/>
      <w:r>
        <w:rPr>
          <w:rFonts w:ascii="Times New Roman" w:hAnsi="Times New Roman"/>
          <w:sz w:val="28"/>
          <w:szCs w:val="28"/>
        </w:rPr>
        <w:t>, ветеринарное свидетельство;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сохранять документацию, удостоверяющую качество и безопасность продукции до окончания реализации продукции;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контролировать поступающие продукты. Результаты контроля регистрировать в «Журнале бракеража сырой продукции»;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Контролировать температурный режим в холодильном оборудовании ежедневно, результаты заносить в «Журнал учёта температурного режима в холодильном оборудовании».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Контроль организации питания в приюте</w:t>
      </w:r>
    </w:p>
    <w:p w:rsidR="00420C50" w:rsidRDefault="00420C50" w:rsidP="00420C5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7.1. Контроль организации питания воспитанников, соблюдения санитарно-эпидемиологических норм и правил, качества поступающего сырья и готовой продукции, реализуемых в приюте, осуществляет медицинская сестра, директор, заведующая складом, бухгалтер.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tabs>
          <w:tab w:val="left" w:pos="5955"/>
        </w:tabs>
        <w:ind w:left="4248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lastRenderedPageBreak/>
        <w:t xml:space="preserve">                        Приложение №2 к приказу</w:t>
      </w:r>
    </w:p>
    <w:p w:rsidR="00420C50" w:rsidRDefault="00420C50" w:rsidP="00420C50">
      <w:pPr>
        <w:pStyle w:val="a3"/>
        <w:tabs>
          <w:tab w:val="left" w:pos="5955"/>
        </w:tabs>
        <w:ind w:left="42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8"/>
        </w:rPr>
        <w:tab/>
        <w:t>от 26.08.2026 г. № 42</w:t>
      </w: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«Утверждаю»</w:t>
      </w:r>
    </w:p>
    <w:p w:rsidR="00420C50" w:rsidRDefault="00420C50" w:rsidP="00420C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Директор ГКУ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  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Социальный приют</w:t>
      </w:r>
    </w:p>
    <w:p w:rsidR="00420C50" w:rsidRDefault="00420C50" w:rsidP="00420C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детей и подростков Каменского района»</w:t>
      </w:r>
    </w:p>
    <w:p w:rsidR="00420C50" w:rsidRDefault="00420C50" w:rsidP="00420C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________________   Плеханова Т.В. </w:t>
      </w:r>
    </w:p>
    <w:p w:rsidR="00420C50" w:rsidRDefault="00420C50" w:rsidP="00420C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20C50" w:rsidRDefault="00420C50" w:rsidP="004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0C50" w:rsidRDefault="00420C50" w:rsidP="00420C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0C50" w:rsidRDefault="00420C50" w:rsidP="00420C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0C50" w:rsidRDefault="00420C50" w:rsidP="00420C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Акт замены блюд</w:t>
      </w:r>
    </w:p>
    <w:p w:rsidR="00420C50" w:rsidRDefault="00420C50" w:rsidP="00420C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</w:t>
      </w:r>
    </w:p>
    <w:p w:rsidR="00420C50" w:rsidRDefault="00420C50" w:rsidP="00420C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20C50" w:rsidRDefault="00420C50" w:rsidP="00420C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Мы, комиссия, в составе: </w:t>
      </w:r>
    </w:p>
    <w:p w:rsidR="00420C50" w:rsidRDefault="00420C50" w:rsidP="00420C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0C50" w:rsidRDefault="00420C50" w:rsidP="00420C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медицинской сестры                          Коршуновой В.А.</w:t>
      </w:r>
    </w:p>
    <w:p w:rsidR="00420C50" w:rsidRDefault="00420C50" w:rsidP="00420C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заведующей складом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Зитевой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Ю.А.</w:t>
      </w: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бухгалтера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Буяновой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А.В., </w:t>
      </w: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составила настоящий акт на замену блюд(а)___________________________</w:t>
      </w: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</w:t>
      </w: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</w:t>
      </w: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(наименование блюда)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  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 в связи с:</w:t>
      </w: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16"/>
          <w:szCs w:val="16"/>
        </w:rPr>
        <w:t>(дата)</w:t>
      </w: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 отсутствием продуктов,</w:t>
      </w: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 поломкой кухонного инвентаря,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</w:t>
      </w: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 иная причина </w:t>
      </w: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на блюдо_______________________________________________________.</w:t>
      </w: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420C50" w:rsidRDefault="00420C50" w:rsidP="00420C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Члены комиссии:</w:t>
      </w:r>
    </w:p>
    <w:p w:rsidR="00420C50" w:rsidRDefault="00420C50" w:rsidP="00420C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мед. сестра                                         Коршунова В.А.</w:t>
      </w:r>
    </w:p>
    <w:p w:rsidR="00420C50" w:rsidRDefault="00420C50" w:rsidP="00420C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зав. складом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Зитева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Ю.А.</w:t>
      </w:r>
    </w:p>
    <w:p w:rsidR="00420C50" w:rsidRDefault="00420C50" w:rsidP="00420C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бухгалтер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Буянова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А.В. </w:t>
      </w:r>
    </w:p>
    <w:p w:rsidR="00420C50" w:rsidRDefault="00420C50" w:rsidP="004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0C50" w:rsidRDefault="00420C50" w:rsidP="00420C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20C50" w:rsidRDefault="00420C50" w:rsidP="00420C5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D68FD" w:rsidRDefault="000D68FD"/>
    <w:sectPr w:rsidR="000D6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50"/>
    <w:rsid w:val="000D68FD"/>
    <w:rsid w:val="00420C50"/>
    <w:rsid w:val="00AE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A9A48"/>
  <w15:chartTrackingRefBased/>
  <w15:docId w15:val="{6D305178-59C6-4321-80AA-459A9E517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C5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0C5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23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1874</Words>
  <Characters>10684</Characters>
  <Application>Microsoft Office Word</Application>
  <DocSecurity>0</DocSecurity>
  <Lines>89</Lines>
  <Paragraphs>25</Paragraphs>
  <ScaleCrop>false</ScaleCrop>
  <Company/>
  <LinksUpToDate>false</LinksUpToDate>
  <CharactersWithSpaces>12533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2026-08-26T08:25:00Z</dcterms:created>
  <dcterms:modified xsi:type="dcterms:W3CDTF">2026-08-26T08:27:00Z</dcterms:modified>
</cp:coreProperties>
</file>